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A9" w:rsidRDefault="00D241A9" w:rsidP="00EF52FE">
      <w:pPr>
        <w:rPr>
          <w:u w:val="single"/>
        </w:rPr>
      </w:pPr>
    </w:p>
    <w:p w:rsidR="00EF52FE" w:rsidRPr="00EF52FE" w:rsidRDefault="00EF52FE" w:rsidP="00D241A9">
      <w:pPr>
        <w:jc w:val="right"/>
        <w:rPr>
          <w:u w:val="single"/>
        </w:rPr>
      </w:pPr>
      <w:r w:rsidRPr="00EF52FE">
        <w:rPr>
          <w:u w:val="single"/>
        </w:rPr>
        <w:t>KOMUNIKAT PRASOWY</w:t>
      </w:r>
    </w:p>
    <w:p w:rsidR="00EF52FE" w:rsidRPr="00EF52FE" w:rsidRDefault="00EF52FE" w:rsidP="00EF52FE">
      <w:pPr>
        <w:rPr>
          <w:b/>
        </w:rPr>
      </w:pPr>
      <w:r w:rsidRPr="00EF52FE">
        <w:rPr>
          <w:b/>
        </w:rPr>
        <w:t>Finał XIX edycji Nagrody im. Cypriana Kamila Norwida!</w:t>
      </w:r>
    </w:p>
    <w:p w:rsidR="00EF52FE" w:rsidRPr="000B2563" w:rsidRDefault="00FE0F5A" w:rsidP="000B2563">
      <w:pPr>
        <w:jc w:val="both"/>
        <w:rPr>
          <w:b/>
        </w:rPr>
      </w:pPr>
      <w:r w:rsidRPr="000B2563">
        <w:rPr>
          <w:b/>
        </w:rPr>
        <w:t xml:space="preserve">W </w:t>
      </w:r>
      <w:r w:rsidR="000B2563" w:rsidRPr="000B2563">
        <w:rPr>
          <w:b/>
        </w:rPr>
        <w:t xml:space="preserve">czwartek 24 września o godz. 12.00 rozpocznie się konferencja on-line, podczas której </w:t>
      </w:r>
      <w:r w:rsidRPr="000B2563">
        <w:rPr>
          <w:b/>
        </w:rPr>
        <w:t>ogłoszeni</w:t>
      </w:r>
      <w:r w:rsidR="000B2563" w:rsidRPr="000B2563">
        <w:rPr>
          <w:b/>
        </w:rPr>
        <w:t xml:space="preserve"> zostaną</w:t>
      </w:r>
      <w:r w:rsidRPr="000B2563">
        <w:rPr>
          <w:b/>
        </w:rPr>
        <w:t xml:space="preserve"> laurea</w:t>
      </w:r>
      <w:r w:rsidR="000B2563" w:rsidRPr="000B2563">
        <w:rPr>
          <w:b/>
        </w:rPr>
        <w:t>ci</w:t>
      </w:r>
      <w:r w:rsidRPr="000B2563">
        <w:rPr>
          <w:b/>
        </w:rPr>
        <w:t xml:space="preserve"> XIX edycji Nagrody im. Cypriana Kamila </w:t>
      </w:r>
      <w:r w:rsidR="000B2563" w:rsidRPr="000B2563">
        <w:rPr>
          <w:b/>
        </w:rPr>
        <w:t>Norw</w:t>
      </w:r>
      <w:r w:rsidR="00903056">
        <w:rPr>
          <w:b/>
        </w:rPr>
        <w:t>ida. W konferencji udział wezmą</w:t>
      </w:r>
      <w:bookmarkStart w:id="0" w:name="_GoBack"/>
      <w:bookmarkEnd w:id="0"/>
      <w:r w:rsidR="000B2563" w:rsidRPr="000B2563">
        <w:rPr>
          <w:b/>
        </w:rPr>
        <w:t xml:space="preserve"> </w:t>
      </w:r>
      <w:r w:rsidR="00903056">
        <w:rPr>
          <w:b/>
        </w:rPr>
        <w:t>przedstawiciele władz Mazowsza oraz p</w:t>
      </w:r>
      <w:r w:rsidR="000B2563" w:rsidRPr="000B2563">
        <w:rPr>
          <w:b/>
        </w:rPr>
        <w:t>rzewodniczący Kapituł Norwidowskich.</w:t>
      </w:r>
    </w:p>
    <w:p w:rsidR="000B2563" w:rsidRPr="000B2563" w:rsidRDefault="000B2563" w:rsidP="000B2563">
      <w:pPr>
        <w:jc w:val="both"/>
        <w:rPr>
          <w:b/>
        </w:rPr>
      </w:pPr>
      <w:r w:rsidRPr="000B2563">
        <w:rPr>
          <w:b/>
        </w:rPr>
        <w:t xml:space="preserve">Zapraszamy </w:t>
      </w:r>
      <w:r>
        <w:rPr>
          <w:b/>
        </w:rPr>
        <w:t xml:space="preserve">serdecznie </w:t>
      </w:r>
      <w:r w:rsidRPr="000B2563">
        <w:rPr>
          <w:b/>
        </w:rPr>
        <w:t>na transmisję na żywo: https://youtu.be/ayezOUzKSLA</w:t>
      </w:r>
    </w:p>
    <w:p w:rsidR="000B2563" w:rsidRDefault="000B2563" w:rsidP="000B2563">
      <w:pPr>
        <w:jc w:val="both"/>
      </w:pPr>
    </w:p>
    <w:p w:rsidR="00EF52FE" w:rsidRDefault="00EF52FE" w:rsidP="000B2563">
      <w:pPr>
        <w:jc w:val="both"/>
      </w:pPr>
      <w:r>
        <w:t>Nominacje do nagrody (za dzieło lub kreację powstałe w 2019 r.) otrzymali:</w:t>
      </w:r>
    </w:p>
    <w:p w:rsidR="00EF52FE" w:rsidRDefault="00EF52FE" w:rsidP="000B2563">
      <w:pPr>
        <w:spacing w:after="120"/>
        <w:jc w:val="both"/>
      </w:pPr>
      <w:r>
        <w:t>w kategorii LITERATURA</w:t>
      </w:r>
    </w:p>
    <w:p w:rsidR="00EF52FE" w:rsidRDefault="00EF52FE" w:rsidP="000B2563">
      <w:pPr>
        <w:pStyle w:val="Akapitzlist"/>
        <w:numPr>
          <w:ilvl w:val="0"/>
          <w:numId w:val="1"/>
        </w:numPr>
        <w:jc w:val="both"/>
      </w:pPr>
      <w:r>
        <w:t>Anna Piwkowska za książkę poetycką „Między monsunami”, Wydawnictwo Znak</w:t>
      </w:r>
    </w:p>
    <w:p w:rsidR="00EF52FE" w:rsidRDefault="00EF52FE" w:rsidP="000B2563">
      <w:pPr>
        <w:pStyle w:val="Akapitzlist"/>
        <w:numPr>
          <w:ilvl w:val="0"/>
          <w:numId w:val="1"/>
        </w:numPr>
        <w:jc w:val="both"/>
      </w:pPr>
      <w:r>
        <w:t>Paweł Sołtys za zbiór opowiadań „Nieradość”, Wydawnictwo Czarne</w:t>
      </w:r>
    </w:p>
    <w:p w:rsidR="00EF52FE" w:rsidRDefault="00EF52FE" w:rsidP="000B2563">
      <w:pPr>
        <w:pStyle w:val="Akapitzlist"/>
        <w:numPr>
          <w:ilvl w:val="0"/>
          <w:numId w:val="1"/>
        </w:numPr>
        <w:jc w:val="both"/>
      </w:pPr>
      <w:r>
        <w:t>Filip Springer za książkę „Dwunaste: Nie myśl, że uciekniesz”, Wydawnictwo Czarne</w:t>
      </w:r>
    </w:p>
    <w:p w:rsidR="00EF52FE" w:rsidRDefault="00EF52FE" w:rsidP="000B2563">
      <w:pPr>
        <w:spacing w:after="120"/>
        <w:jc w:val="both"/>
      </w:pPr>
      <w:r>
        <w:t>w kategorii MUZYKA</w:t>
      </w:r>
    </w:p>
    <w:p w:rsidR="00EF52FE" w:rsidRDefault="00EF52FE" w:rsidP="000B2563">
      <w:pPr>
        <w:pStyle w:val="Akapitzlist"/>
        <w:numPr>
          <w:ilvl w:val="0"/>
          <w:numId w:val="2"/>
        </w:numPr>
        <w:jc w:val="both"/>
      </w:pPr>
      <w:r>
        <w:t>Marta Boberska za partie Muzyki i Eurydyki w premierze „Orfeusza” Claudia Monteverdiego, Polska Opera Królewska</w:t>
      </w:r>
    </w:p>
    <w:p w:rsidR="00EF52FE" w:rsidRDefault="00EF52FE" w:rsidP="000B2563">
      <w:pPr>
        <w:pStyle w:val="Akapitzlist"/>
        <w:numPr>
          <w:ilvl w:val="0"/>
          <w:numId w:val="2"/>
        </w:numPr>
        <w:jc w:val="both"/>
      </w:pPr>
      <w:r>
        <w:t>Paweł Łukaszewski za skomponowanie dzieła Ascensio Domini</w:t>
      </w:r>
    </w:p>
    <w:p w:rsidR="00EF52FE" w:rsidRDefault="00EF52FE" w:rsidP="000B2563">
      <w:pPr>
        <w:pStyle w:val="Akapitzlist"/>
        <w:numPr>
          <w:ilvl w:val="0"/>
          <w:numId w:val="2"/>
        </w:numPr>
        <w:jc w:val="both"/>
      </w:pPr>
      <w:r>
        <w:t>Paweł Mykietyn za II koncert na wiolonczelę i orkiestrę symfoniczną</w:t>
      </w:r>
    </w:p>
    <w:p w:rsidR="00EF52FE" w:rsidRDefault="00EF52FE" w:rsidP="000B2563">
      <w:pPr>
        <w:spacing w:after="120"/>
        <w:jc w:val="both"/>
      </w:pPr>
      <w:r>
        <w:t>w kategorii SZTUKI PLASTYCZNE</w:t>
      </w:r>
    </w:p>
    <w:p w:rsidR="00EF52FE" w:rsidRDefault="00EF52FE" w:rsidP="000B2563">
      <w:pPr>
        <w:pStyle w:val="Akapitzlist"/>
        <w:numPr>
          <w:ilvl w:val="0"/>
          <w:numId w:val="3"/>
        </w:numPr>
        <w:jc w:val="both"/>
      </w:pPr>
      <w:r>
        <w:t>Andrzej J. Jaroszewicz za wystawę retrospektywną fotografii „Między lustrami” w NEY Gallery &amp; Prints w Warszawie</w:t>
      </w:r>
    </w:p>
    <w:p w:rsidR="00EF52FE" w:rsidRDefault="00D241A9" w:rsidP="000B2563">
      <w:pPr>
        <w:pStyle w:val="Akapitzlist"/>
        <w:numPr>
          <w:ilvl w:val="0"/>
          <w:numId w:val="3"/>
        </w:numPr>
        <w:jc w:val="both"/>
      </w:pPr>
      <w:r>
        <w:t>Rafał O</w:t>
      </w:r>
      <w:r w:rsidR="00EF52FE">
        <w:t xml:space="preserve">lbiński za </w:t>
      </w:r>
      <w:r w:rsidR="000B2563">
        <w:t>scenografię do spektaklu „Czarodziejski flet”</w:t>
      </w:r>
      <w:r w:rsidR="00EF52FE">
        <w:t>, Warszawska Opera Kameralna</w:t>
      </w:r>
    </w:p>
    <w:p w:rsidR="00EF52FE" w:rsidRDefault="00EF52FE" w:rsidP="000B2563">
      <w:pPr>
        <w:pStyle w:val="Akapitzlist"/>
        <w:numPr>
          <w:ilvl w:val="0"/>
          <w:numId w:val="3"/>
        </w:numPr>
        <w:jc w:val="both"/>
      </w:pPr>
      <w:r>
        <w:t>Stanisław Wieczorek za wystawy grafiki, Galeria Sztuki na Prostej w Jabłonnie</w:t>
      </w:r>
    </w:p>
    <w:p w:rsidR="00EF52FE" w:rsidRDefault="00EF52FE" w:rsidP="000B2563">
      <w:pPr>
        <w:spacing w:after="120"/>
        <w:jc w:val="both"/>
      </w:pPr>
      <w:r>
        <w:t>w kategorii TEATR</w:t>
      </w:r>
    </w:p>
    <w:p w:rsidR="00EF52FE" w:rsidRDefault="00EF52FE" w:rsidP="000B2563">
      <w:pPr>
        <w:pStyle w:val="Akapitzlist"/>
        <w:numPr>
          <w:ilvl w:val="0"/>
          <w:numId w:val="4"/>
        </w:numPr>
        <w:jc w:val="both"/>
      </w:pPr>
      <w:r>
        <w:t>Grzegorz Jarzyna za reżyserię, adaptację i scenografię spektaklu „Inni Ludzie” według tekstu Doroty Masłowskiej, TR Warszawa</w:t>
      </w:r>
    </w:p>
    <w:p w:rsidR="00EF52FE" w:rsidRDefault="00EF52FE" w:rsidP="000B2563">
      <w:pPr>
        <w:pStyle w:val="Akapitzlist"/>
        <w:numPr>
          <w:ilvl w:val="0"/>
          <w:numId w:val="4"/>
        </w:numPr>
        <w:jc w:val="both"/>
      </w:pPr>
      <w:r>
        <w:t>Gabriela Muskała za rolę Felicji w sztuce „Jak być kochaną” według Kazimierza Brandysa, Teatr Narodowy w Warszawie</w:t>
      </w:r>
    </w:p>
    <w:p w:rsidR="00EF52FE" w:rsidRDefault="00EF52FE" w:rsidP="000B2563">
      <w:pPr>
        <w:pStyle w:val="Akapitzlist"/>
        <w:numPr>
          <w:ilvl w:val="0"/>
          <w:numId w:val="4"/>
        </w:numPr>
        <w:jc w:val="both"/>
      </w:pPr>
      <w:r>
        <w:t xml:space="preserve">Krzysztof Szczepaniak za rolę Hamleta w spektaklu „Hamlet”, Teatr Dramatyczny </w:t>
      </w:r>
      <w:r w:rsidR="000B2563">
        <w:br/>
      </w:r>
      <w:r>
        <w:t>m. st. Warszawy</w:t>
      </w:r>
    </w:p>
    <w:p w:rsidR="00EF52FE" w:rsidRDefault="00EF52FE" w:rsidP="000B2563">
      <w:pPr>
        <w:jc w:val="both"/>
      </w:pPr>
      <w:r>
        <w:t>W tym roku Nagrodą "Dzieło życia" uhonorowany zostanie dziennikarz i prezenter muzyczny, autor tekstów ponad 150 piosenek i wielu książek o tematyce muzycznej, wybitny znawca polskiej muzyki rozrywkowej – Marek Gaszyński.</w:t>
      </w:r>
    </w:p>
    <w:sectPr w:rsidR="00EF52FE" w:rsidSect="000B2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3B" w:rsidRDefault="00D47F3B" w:rsidP="00EF52FE">
      <w:pPr>
        <w:spacing w:after="0" w:line="240" w:lineRule="auto"/>
      </w:pPr>
      <w:r>
        <w:separator/>
      </w:r>
    </w:p>
  </w:endnote>
  <w:endnote w:type="continuationSeparator" w:id="0">
    <w:p w:rsidR="00D47F3B" w:rsidRDefault="00D47F3B" w:rsidP="00EF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3" w:rsidRDefault="000B25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3" w:rsidRDefault="000B25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3" w:rsidRDefault="000B2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3B" w:rsidRDefault="00D47F3B" w:rsidP="00EF52FE">
      <w:pPr>
        <w:spacing w:after="0" w:line="240" w:lineRule="auto"/>
      </w:pPr>
      <w:r>
        <w:separator/>
      </w:r>
    </w:p>
  </w:footnote>
  <w:footnote w:type="continuationSeparator" w:id="0">
    <w:p w:rsidR="00D47F3B" w:rsidRDefault="00D47F3B" w:rsidP="00EF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3" w:rsidRDefault="000B25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A9" w:rsidRDefault="00D241A9" w:rsidP="00D241A9">
    <w:pPr>
      <w:pStyle w:val="Nagwek"/>
    </w:pPr>
    <w:r w:rsidRPr="00D241A9">
      <w:rPr>
        <w:color w:val="3562A0"/>
        <w:sz w:val="28"/>
        <w:szCs w:val="28"/>
      </w:rPr>
      <w:t>NAGRODA IM. CYPRIANA KAMILA NORWIDA 2020</w:t>
    </w:r>
    <w:r>
      <w:t xml:space="preserve">         </w:t>
    </w:r>
    <w:r w:rsidRPr="00974700">
      <w:rPr>
        <w:noProof/>
        <w:lang w:eastAsia="pl-PL"/>
      </w:rPr>
      <w:drawing>
        <wp:inline distT="0" distB="0" distL="0" distR="0">
          <wp:extent cx="1609725" cy="1057275"/>
          <wp:effectExtent l="0" t="0" r="9525" b="9525"/>
          <wp:docPr id="1" name="Obraz 1" descr="960x368 wersj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60x368 wersj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3" w:rsidRDefault="000B2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D0E"/>
    <w:multiLevelType w:val="hybridMultilevel"/>
    <w:tmpl w:val="E4F88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1814"/>
    <w:multiLevelType w:val="hybridMultilevel"/>
    <w:tmpl w:val="C428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788"/>
    <w:multiLevelType w:val="hybridMultilevel"/>
    <w:tmpl w:val="6768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13361"/>
    <w:multiLevelType w:val="hybridMultilevel"/>
    <w:tmpl w:val="7A1E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FE"/>
    <w:rsid w:val="000B2563"/>
    <w:rsid w:val="005439BD"/>
    <w:rsid w:val="00903056"/>
    <w:rsid w:val="00B87BCD"/>
    <w:rsid w:val="00D241A9"/>
    <w:rsid w:val="00D47F3B"/>
    <w:rsid w:val="00EF52FE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5489"/>
  <w15:chartTrackingRefBased/>
  <w15:docId w15:val="{B6C5A204-9AC0-48AC-ACC9-E69BB318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1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1A9"/>
  </w:style>
  <w:style w:type="paragraph" w:styleId="Stopka">
    <w:name w:val="footer"/>
    <w:basedOn w:val="Normalny"/>
    <w:link w:val="StopkaZnak"/>
    <w:uiPriority w:val="99"/>
    <w:unhideWhenUsed/>
    <w:rsid w:val="00D2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3</cp:revision>
  <dcterms:created xsi:type="dcterms:W3CDTF">2020-09-17T09:52:00Z</dcterms:created>
  <dcterms:modified xsi:type="dcterms:W3CDTF">2020-09-21T12:20:00Z</dcterms:modified>
</cp:coreProperties>
</file>